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35" w:rsidRPr="00A77F79" w:rsidRDefault="001D4D35" w:rsidP="001D4D35">
      <w:pPr>
        <w:shd w:val="clear" w:color="auto" w:fill="FFFFFF"/>
        <w:spacing w:after="0" w:line="234" w:lineRule="atLeast"/>
        <w:rPr>
          <w:rFonts w:ascii="Times New Roman" w:eastAsia="Times New Roman" w:hAnsi="Times New Roman" w:cs="Times New Roman"/>
          <w:color w:val="000000"/>
          <w:sz w:val="28"/>
          <w:szCs w:val="28"/>
        </w:rPr>
      </w:pPr>
      <w:r w:rsidRPr="00A77F79">
        <w:rPr>
          <w:rFonts w:ascii="Times New Roman" w:eastAsia="Times New Roman" w:hAnsi="Times New Roman" w:cs="Times New Roman"/>
          <w:bCs/>
          <w:color w:val="000000"/>
          <w:sz w:val="28"/>
          <w:szCs w:val="28"/>
          <w:lang w:val="en"/>
        </w:rPr>
        <w:t>Quyết định thu hồi đất thuộc trường hợp Điều 81 và Điều 82 của Luật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D4D35" w:rsidRPr="003E18F8" w:rsidTr="004A74FF">
        <w:trPr>
          <w:tblCellSpacing w:w="0" w:type="dxa"/>
        </w:trPr>
        <w:tc>
          <w:tcPr>
            <w:tcW w:w="1850" w:type="pct"/>
            <w:shd w:val="clear" w:color="auto" w:fill="FFFFFF"/>
            <w:hideMark/>
          </w:tcPr>
          <w:p w:rsidR="001D4D35" w:rsidRPr="003E18F8" w:rsidRDefault="001D4D35"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ỦY BAN NHÂN DÂN …</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c>
          <w:tcPr>
            <w:tcW w:w="3100" w:type="pct"/>
            <w:shd w:val="clear" w:color="auto" w:fill="FFFFFF"/>
            <w:hideMark/>
          </w:tcPr>
          <w:p w:rsidR="001D4D35" w:rsidRPr="003E18F8" w:rsidRDefault="001D4D35"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C</w:t>
            </w:r>
            <w:r w:rsidRPr="003E18F8">
              <w:rPr>
                <w:rFonts w:ascii="Times New Roman" w:eastAsia="Times New Roman" w:hAnsi="Times New Roman" w:cs="Times New Roman"/>
                <w:b/>
                <w:bCs/>
                <w:color w:val="000000"/>
                <w:sz w:val="28"/>
                <w:szCs w:val="28"/>
              </w:rPr>
              <w:t>ỘNG HÒA XÃ HỘI CHỦ NGHĨA VIỆT NAM</w:t>
            </w:r>
            <w:r w:rsidRPr="003E18F8">
              <w:rPr>
                <w:rFonts w:ascii="Times New Roman" w:eastAsia="Times New Roman" w:hAnsi="Times New Roman" w:cs="Times New Roman"/>
                <w:color w:val="000000"/>
                <w:sz w:val="28"/>
                <w:szCs w:val="28"/>
              </w:rPr>
              <w:br/>
            </w:r>
            <w:r w:rsidRPr="003E18F8">
              <w:rPr>
                <w:rFonts w:ascii="Times New Roman" w:eastAsia="Times New Roman" w:hAnsi="Times New Roman" w:cs="Times New Roman"/>
                <w:b/>
                <w:bCs/>
                <w:color w:val="000000"/>
                <w:sz w:val="28"/>
                <w:szCs w:val="28"/>
                <w:lang w:val="en"/>
              </w:rPr>
              <w:t>Đ</w:t>
            </w:r>
            <w:r w:rsidRPr="003E18F8">
              <w:rPr>
                <w:rFonts w:ascii="Times New Roman" w:eastAsia="Times New Roman" w:hAnsi="Times New Roman" w:cs="Times New Roman"/>
                <w:b/>
                <w:bCs/>
                <w:color w:val="000000"/>
                <w:sz w:val="28"/>
                <w:szCs w:val="28"/>
              </w:rPr>
              <w:t>ộc lập - Tự do - Hạnh phúc</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w:t>
            </w:r>
          </w:p>
        </w:tc>
      </w:tr>
      <w:tr w:rsidR="001D4D35" w:rsidRPr="003E18F8" w:rsidTr="004A74FF">
        <w:trPr>
          <w:tblCellSpacing w:w="0" w:type="dxa"/>
        </w:trPr>
        <w:tc>
          <w:tcPr>
            <w:tcW w:w="1850" w:type="pct"/>
            <w:shd w:val="clear" w:color="auto" w:fill="FFFFFF"/>
            <w:hideMark/>
          </w:tcPr>
          <w:p w:rsidR="001D4D35" w:rsidRPr="003E18F8" w:rsidRDefault="001D4D35"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S</w:t>
            </w:r>
            <w:r w:rsidRPr="003E18F8">
              <w:rPr>
                <w:rFonts w:ascii="Times New Roman" w:eastAsia="Times New Roman" w:hAnsi="Times New Roman" w:cs="Times New Roman"/>
                <w:color w:val="000000"/>
                <w:sz w:val="28"/>
                <w:szCs w:val="28"/>
              </w:rPr>
              <w:t>ố:............</w:t>
            </w:r>
          </w:p>
        </w:tc>
        <w:tc>
          <w:tcPr>
            <w:tcW w:w="3100" w:type="pct"/>
            <w:shd w:val="clear" w:color="auto" w:fill="FFFFFF"/>
            <w:hideMark/>
          </w:tcPr>
          <w:p w:rsidR="001D4D35" w:rsidRPr="003E18F8" w:rsidRDefault="001D4D35" w:rsidP="004A74FF">
            <w:pPr>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 ngày … tháng … năm …</w:t>
            </w:r>
          </w:p>
        </w:tc>
      </w:tr>
    </w:tbl>
    <w:p w:rsidR="001D4D35" w:rsidRPr="003E18F8" w:rsidRDefault="001D4D35" w:rsidP="00D3041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1D4D35" w:rsidRPr="003E18F8" w:rsidRDefault="001D4D35" w:rsidP="001D4D3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V</w:t>
      </w:r>
      <w:r w:rsidRPr="003E18F8">
        <w:rPr>
          <w:rFonts w:ascii="Times New Roman" w:eastAsia="Times New Roman" w:hAnsi="Times New Roman" w:cs="Times New Roman"/>
          <w:b/>
          <w:bCs/>
          <w:color w:val="000000"/>
          <w:sz w:val="28"/>
          <w:szCs w:val="28"/>
        </w:rPr>
        <w:t>ề việc thu hồi đất</w:t>
      </w:r>
      <w:r w:rsidRPr="003E18F8">
        <w:rPr>
          <w:rFonts w:ascii="Times New Roman" w:eastAsia="Times New Roman" w:hAnsi="Times New Roman" w:cs="Times New Roman"/>
          <w:b/>
          <w:bCs/>
          <w:color w:val="000000"/>
          <w:sz w:val="28"/>
          <w:szCs w:val="28"/>
          <w:vertAlign w:val="superscript"/>
        </w:rPr>
        <w:t>1</w:t>
      </w:r>
      <w:r w:rsidRPr="003E18F8">
        <w:rPr>
          <w:rFonts w:ascii="Times New Roman" w:eastAsia="Times New Roman" w:hAnsi="Times New Roman" w:cs="Times New Roman"/>
          <w:b/>
          <w:bCs/>
          <w:color w:val="000000"/>
          <w:sz w:val="28"/>
          <w:szCs w:val="28"/>
        </w:rPr>
        <w:t> ……………..</w:t>
      </w:r>
    </w:p>
    <w:p w:rsidR="001D4D35" w:rsidRPr="003E18F8" w:rsidRDefault="001D4D35" w:rsidP="001D4D3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rPr>
        <w:t>ỦY BAN NHÂN DÂN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Luật..................................................................................................;</w:t>
      </w:r>
    </w:p>
    <w:p w:rsidR="001D4D35" w:rsidRPr="00D30418" w:rsidRDefault="001D4D35" w:rsidP="001D4D35">
      <w:pPr>
        <w:shd w:val="clear" w:color="auto" w:fill="FFFFFF"/>
        <w:spacing w:after="0" w:line="234" w:lineRule="atLeast"/>
        <w:rPr>
          <w:rFonts w:ascii="Times New Roman" w:eastAsia="Times New Roman" w:hAnsi="Times New Roman" w:cs="Times New Roman"/>
          <w:i/>
          <w:iCs/>
          <w:color w:val="000000"/>
          <w:sz w:val="28"/>
          <w:szCs w:val="28"/>
          <w:lang w:val="en"/>
        </w:rPr>
      </w:pPr>
      <w:r w:rsidRPr="003E18F8">
        <w:rPr>
          <w:rFonts w:ascii="Times New Roman" w:eastAsia="Times New Roman" w:hAnsi="Times New Roman" w:cs="Times New Roman"/>
          <w:i/>
          <w:iCs/>
          <w:color w:val="000000"/>
          <w:sz w:val="28"/>
          <w:szCs w:val="28"/>
          <w:lang w:val="en"/>
        </w:rPr>
        <w:t>Căn c</w:t>
      </w:r>
      <w:r w:rsidRPr="00D30418">
        <w:rPr>
          <w:rFonts w:ascii="Times New Roman" w:eastAsia="Times New Roman" w:hAnsi="Times New Roman" w:cs="Times New Roman"/>
          <w:i/>
          <w:iCs/>
          <w:color w:val="000000"/>
          <w:sz w:val="28"/>
          <w:szCs w:val="28"/>
          <w:lang w:val="en"/>
        </w:rPr>
        <w:t>ứ </w:t>
      </w:r>
      <w:bookmarkStart w:id="0" w:name="tvpllink_spowirtlzs_19"/>
      <w:r w:rsidRPr="00D30418">
        <w:rPr>
          <w:rFonts w:ascii="Times New Roman" w:eastAsia="Times New Roman" w:hAnsi="Times New Roman" w:cs="Times New Roman"/>
          <w:i/>
          <w:iCs/>
          <w:color w:val="000000"/>
          <w:sz w:val="28"/>
          <w:szCs w:val="28"/>
          <w:lang w:val="en"/>
        </w:rPr>
        <w:t>Luật Đất đai</w:t>
      </w:r>
      <w:bookmarkEnd w:id="0"/>
      <w:r w:rsidRPr="00D30418">
        <w:rPr>
          <w:rFonts w:ascii="Times New Roman" w:eastAsia="Times New Roman" w:hAnsi="Times New Roman" w:cs="Times New Roman"/>
          <w:i/>
          <w:iCs/>
          <w:color w:val="000000"/>
          <w:sz w:val="28"/>
          <w:szCs w:val="28"/>
          <w:lang w:val="en"/>
        </w:rPr>
        <w:t>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 Nghị định………………………………………………………………..;</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Căn c</w:t>
      </w:r>
      <w:r w:rsidRPr="003E18F8">
        <w:rPr>
          <w:rFonts w:ascii="Times New Roman" w:eastAsia="Times New Roman" w:hAnsi="Times New Roman" w:cs="Times New Roman"/>
          <w:i/>
          <w:iCs/>
          <w:color w:val="000000"/>
          <w:sz w:val="28"/>
          <w:szCs w:val="28"/>
        </w:rPr>
        <w:t>ứ</w:t>
      </w:r>
      <w:r w:rsidRPr="003E18F8">
        <w:rPr>
          <w:rFonts w:ascii="Times New Roman" w:eastAsia="Times New Roman" w:hAnsi="Times New Roman" w:cs="Times New Roman"/>
          <w:i/>
          <w:iCs/>
          <w:color w:val="000000"/>
          <w:sz w:val="28"/>
          <w:szCs w:val="28"/>
          <w:vertAlign w:val="superscript"/>
        </w:rPr>
        <w:t>2</w:t>
      </w:r>
      <w:r w:rsidRPr="003E18F8">
        <w:rPr>
          <w:rFonts w:ascii="Times New Roman" w:eastAsia="Times New Roman" w:hAnsi="Times New Roman" w:cs="Times New Roman"/>
          <w:i/>
          <w:iCs/>
          <w:color w:val="000000"/>
          <w:sz w:val="28"/>
          <w:szCs w:val="28"/>
        </w:rPr>
        <w:t>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i/>
          <w:iCs/>
          <w:color w:val="000000"/>
          <w:sz w:val="28"/>
          <w:szCs w:val="28"/>
          <w:lang w:val="en"/>
        </w:rPr>
        <w:t>Xét đ</w:t>
      </w:r>
      <w:r w:rsidRPr="003E18F8">
        <w:rPr>
          <w:rFonts w:ascii="Times New Roman" w:eastAsia="Times New Roman" w:hAnsi="Times New Roman" w:cs="Times New Roman"/>
          <w:i/>
          <w:iCs/>
          <w:color w:val="000000"/>
          <w:sz w:val="28"/>
          <w:szCs w:val="28"/>
        </w:rPr>
        <w:t>ề nghị của .... tại Tờ trình số... ngày... tháng... năm...,</w:t>
      </w:r>
    </w:p>
    <w:p w:rsidR="001D4D35" w:rsidRPr="003E18F8" w:rsidRDefault="001D4D35" w:rsidP="001D4D3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QUY</w:t>
      </w:r>
      <w:r w:rsidRPr="003E18F8">
        <w:rPr>
          <w:rFonts w:ascii="Times New Roman" w:eastAsia="Times New Roman" w:hAnsi="Times New Roman" w:cs="Times New Roman"/>
          <w:b/>
          <w:bCs/>
          <w:color w:val="000000"/>
          <w:sz w:val="28"/>
          <w:szCs w:val="28"/>
        </w:rPr>
        <w:t>ẾT ĐỊNH:</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1. </w:t>
      </w:r>
      <w:r w:rsidRPr="003E18F8">
        <w:rPr>
          <w:rFonts w:ascii="Times New Roman" w:eastAsia="Times New Roman" w:hAnsi="Times New Roman" w:cs="Times New Roman"/>
          <w:color w:val="000000"/>
          <w:sz w:val="28"/>
          <w:szCs w:val="28"/>
        </w:rPr>
        <w:t>Thu hồi ... m</w:t>
      </w:r>
      <w:r w:rsidRPr="003E18F8">
        <w:rPr>
          <w:rFonts w:ascii="Times New Roman" w:eastAsia="Times New Roman" w:hAnsi="Times New Roman" w:cs="Times New Roman"/>
          <w:color w:val="000000"/>
          <w:sz w:val="28"/>
          <w:szCs w:val="28"/>
          <w:vertAlign w:val="superscript"/>
        </w:rPr>
        <w:t>2</w:t>
      </w:r>
      <w:r w:rsidRPr="003E18F8">
        <w:rPr>
          <w:rFonts w:ascii="Times New Roman" w:eastAsia="Times New Roman" w:hAnsi="Times New Roman" w:cs="Times New Roman"/>
          <w:color w:val="000000"/>
          <w:sz w:val="28"/>
          <w:szCs w:val="28"/>
        </w:rPr>
        <w:t> đất của ... (ghi tên người có đất bị thu hồi), thuộc thửa đất số ... (một phần hoặc toàn bộ thửa đất), thuộc tờ bản đồ số ... tại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Lý do thu h</w:t>
      </w:r>
      <w:r w:rsidRPr="003E18F8">
        <w:rPr>
          <w:rFonts w:ascii="Times New Roman" w:eastAsia="Times New Roman" w:hAnsi="Times New Roman" w:cs="Times New Roman"/>
          <w:color w:val="000000"/>
          <w:sz w:val="28"/>
          <w:szCs w:val="28"/>
        </w:rPr>
        <w:t>ồi đất: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2. </w:t>
      </w:r>
      <w:r w:rsidRPr="003E18F8">
        <w:rPr>
          <w:rFonts w:ascii="Times New Roman" w:eastAsia="Times New Roman" w:hAnsi="Times New Roman" w:cs="Times New Roman"/>
          <w:color w:val="000000"/>
          <w:sz w:val="28"/>
          <w:szCs w:val="28"/>
        </w:rPr>
        <w:t>Giao nhiệm vụ cho các cơ quan, tổ chức thực hiện việc thu hồi đất, cụ thể như sau:</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color w:val="000000"/>
          <w:sz w:val="28"/>
          <w:szCs w:val="28"/>
          <w:lang w:val="en"/>
        </w:rPr>
        <w:t>Điều</w:t>
      </w:r>
      <w:r w:rsidRPr="003E18F8">
        <w:rPr>
          <w:rFonts w:ascii="Times New Roman" w:eastAsia="Times New Roman" w:hAnsi="Times New Roman" w:cs="Times New Roman"/>
          <w:b/>
          <w:bCs/>
          <w:color w:val="000000"/>
          <w:sz w:val="28"/>
          <w:szCs w:val="28"/>
        </w:rPr>
        <w:t> 3.</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1. Quyết định này</w:t>
      </w:r>
      <w:r w:rsidRPr="003E18F8">
        <w:rPr>
          <w:rFonts w:ascii="Times New Roman" w:eastAsia="Times New Roman" w:hAnsi="Times New Roman" w:cs="Times New Roman"/>
          <w:color w:val="000000"/>
          <w:sz w:val="28"/>
          <w:szCs w:val="28"/>
        </w:rPr>
        <w:t> có hiệu lực kể từ ngày ... tháng ... năm ...</w:t>
      </w:r>
    </w:p>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lang w:val="en"/>
        </w:rPr>
        <w:t>2. T</w:t>
      </w:r>
      <w:r w:rsidRPr="003E18F8">
        <w:rPr>
          <w:rFonts w:ascii="Times New Roman" w:eastAsia="Times New Roman" w:hAnsi="Times New Roman" w:cs="Times New Roman"/>
          <w:color w:val="000000"/>
          <w:sz w:val="28"/>
          <w:szCs w:val="28"/>
        </w:rPr>
        <w:t>ổ chức, cá nhân có tên tại Điều 2 nêu trên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D4D35" w:rsidRPr="003E18F8" w:rsidTr="004A74FF">
        <w:trPr>
          <w:tblCellSpacing w:w="0" w:type="dxa"/>
        </w:trPr>
        <w:tc>
          <w:tcPr>
            <w:tcW w:w="2500" w:type="pct"/>
            <w:shd w:val="clear" w:color="auto" w:fill="auto"/>
            <w:hideMark/>
          </w:tcPr>
          <w:p w:rsidR="001D4D35" w:rsidRPr="003E18F8" w:rsidRDefault="001D4D35" w:rsidP="004A74FF">
            <w:pPr>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b/>
                <w:bCs/>
                <w:i/>
                <w:iCs/>
                <w:color w:val="000000"/>
                <w:sz w:val="28"/>
                <w:szCs w:val="28"/>
                <w:lang w:val="en"/>
              </w:rPr>
              <w:br/>
              <w:t>Nơi nh</w:t>
            </w:r>
            <w:r w:rsidRPr="003E18F8">
              <w:rPr>
                <w:rFonts w:ascii="Times New Roman" w:eastAsia="Times New Roman" w:hAnsi="Times New Roman" w:cs="Times New Roman"/>
                <w:b/>
                <w:bCs/>
                <w:i/>
                <w:iCs/>
                <w:color w:val="000000"/>
                <w:sz w:val="28"/>
                <w:szCs w:val="28"/>
              </w:rPr>
              <w:t>ận:</w:t>
            </w:r>
          </w:p>
        </w:tc>
        <w:tc>
          <w:tcPr>
            <w:tcW w:w="2500" w:type="pct"/>
            <w:shd w:val="clear" w:color="auto" w:fill="auto"/>
            <w:hideMark/>
          </w:tcPr>
          <w:p w:rsidR="001D4D35" w:rsidRDefault="001D4D35" w:rsidP="004A74FF">
            <w:pPr>
              <w:spacing w:before="120" w:after="120" w:line="234" w:lineRule="atLeast"/>
              <w:jc w:val="center"/>
              <w:rPr>
                <w:rFonts w:ascii="Times New Roman" w:eastAsia="Times New Roman" w:hAnsi="Times New Roman" w:cs="Times New Roman"/>
                <w:i/>
                <w:iCs/>
                <w:color w:val="000000"/>
                <w:sz w:val="28"/>
                <w:szCs w:val="28"/>
              </w:rPr>
            </w:pPr>
            <w:r w:rsidRPr="003E18F8">
              <w:rPr>
                <w:rFonts w:ascii="Times New Roman" w:eastAsia="Times New Roman" w:hAnsi="Times New Roman" w:cs="Times New Roman"/>
                <w:b/>
                <w:bCs/>
                <w:color w:val="000000"/>
                <w:sz w:val="28"/>
                <w:szCs w:val="28"/>
                <w:lang w:val="en"/>
              </w:rPr>
              <w:t>TM. </w:t>
            </w:r>
            <w:r w:rsidRPr="003E18F8">
              <w:rPr>
                <w:rFonts w:ascii="Times New Roman" w:eastAsia="Times New Roman" w:hAnsi="Times New Roman" w:cs="Times New Roman"/>
                <w:b/>
                <w:bCs/>
                <w:color w:val="000000"/>
                <w:sz w:val="28"/>
                <w:szCs w:val="28"/>
              </w:rPr>
              <w:t>ỦY BAN NHÂN DÂN</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b/>
                <w:bCs/>
                <w:color w:val="000000"/>
                <w:sz w:val="28"/>
                <w:szCs w:val="28"/>
                <w:lang w:val="en"/>
              </w:rPr>
              <w:t>CH</w:t>
            </w:r>
            <w:r w:rsidRPr="003E18F8">
              <w:rPr>
                <w:rFonts w:ascii="Times New Roman" w:eastAsia="Times New Roman" w:hAnsi="Times New Roman" w:cs="Times New Roman"/>
                <w:b/>
                <w:bCs/>
                <w:color w:val="000000"/>
                <w:sz w:val="28"/>
                <w:szCs w:val="28"/>
              </w:rPr>
              <w:t>Ủ TỊCH</w:t>
            </w:r>
            <w:r w:rsidRPr="003E18F8">
              <w:rPr>
                <w:rFonts w:ascii="Times New Roman" w:eastAsia="Times New Roman" w:hAnsi="Times New Roman" w:cs="Times New Roman"/>
                <w:b/>
                <w:bCs/>
                <w:color w:val="000000"/>
                <w:sz w:val="28"/>
                <w:szCs w:val="28"/>
              </w:rPr>
              <w:br/>
            </w:r>
            <w:r w:rsidRPr="003E18F8">
              <w:rPr>
                <w:rFonts w:ascii="Times New Roman" w:eastAsia="Times New Roman" w:hAnsi="Times New Roman" w:cs="Times New Roman"/>
                <w:i/>
                <w:iCs/>
                <w:color w:val="000000"/>
                <w:sz w:val="28"/>
                <w:szCs w:val="28"/>
                <w:lang w:val="en"/>
              </w:rPr>
              <w:t>(Ký và ghi rõ h</w:t>
            </w:r>
            <w:r w:rsidRPr="003E18F8">
              <w:rPr>
                <w:rFonts w:ascii="Times New Roman" w:eastAsia="Times New Roman" w:hAnsi="Times New Roman" w:cs="Times New Roman"/>
                <w:i/>
                <w:iCs/>
                <w:color w:val="000000"/>
                <w:sz w:val="28"/>
                <w:szCs w:val="28"/>
              </w:rPr>
              <w:t>ọ tên, đóng dấu)</w:t>
            </w:r>
          </w:p>
          <w:p w:rsidR="001D4D35" w:rsidRDefault="001D4D35" w:rsidP="004A74FF">
            <w:pPr>
              <w:spacing w:before="120" w:after="120" w:line="234" w:lineRule="atLeast"/>
              <w:jc w:val="center"/>
              <w:rPr>
                <w:rFonts w:ascii="Times New Roman" w:eastAsia="Times New Roman" w:hAnsi="Times New Roman" w:cs="Times New Roman"/>
                <w:i/>
                <w:iCs/>
                <w:color w:val="000000"/>
                <w:sz w:val="28"/>
                <w:szCs w:val="28"/>
              </w:rPr>
            </w:pPr>
          </w:p>
          <w:p w:rsidR="001D4D35" w:rsidRDefault="001D4D35" w:rsidP="004A74FF">
            <w:pPr>
              <w:spacing w:before="120" w:after="120" w:line="234" w:lineRule="atLeast"/>
              <w:jc w:val="center"/>
              <w:rPr>
                <w:rFonts w:ascii="Times New Roman" w:eastAsia="Times New Roman" w:hAnsi="Times New Roman" w:cs="Times New Roman"/>
                <w:i/>
                <w:iCs/>
                <w:color w:val="000000"/>
                <w:sz w:val="28"/>
                <w:szCs w:val="28"/>
              </w:rPr>
            </w:pPr>
          </w:p>
          <w:p w:rsidR="001D4D35" w:rsidRPr="003E18F8" w:rsidRDefault="001D4D35" w:rsidP="004A74FF">
            <w:pPr>
              <w:spacing w:before="120" w:after="120" w:line="234" w:lineRule="atLeast"/>
              <w:jc w:val="center"/>
              <w:rPr>
                <w:rFonts w:ascii="Times New Roman" w:eastAsia="Times New Roman" w:hAnsi="Times New Roman" w:cs="Times New Roman"/>
                <w:color w:val="000000"/>
                <w:sz w:val="28"/>
                <w:szCs w:val="28"/>
              </w:rPr>
            </w:pPr>
          </w:p>
        </w:tc>
      </w:tr>
    </w:tbl>
    <w:p w:rsidR="001D4D35" w:rsidRPr="003E18F8" w:rsidRDefault="001D4D35" w:rsidP="001D4D35">
      <w:pPr>
        <w:shd w:val="clear" w:color="auto" w:fill="FFFFFF"/>
        <w:spacing w:before="120" w:after="120" w:line="234" w:lineRule="atLeast"/>
        <w:rPr>
          <w:rFonts w:ascii="Times New Roman" w:eastAsia="Times New Roman" w:hAnsi="Times New Roman" w:cs="Times New Roman"/>
          <w:color w:val="000000"/>
          <w:sz w:val="28"/>
          <w:szCs w:val="28"/>
        </w:rPr>
      </w:pPr>
      <w:r w:rsidRPr="003E18F8">
        <w:rPr>
          <w:rFonts w:ascii="Times New Roman" w:eastAsia="Times New Roman" w:hAnsi="Times New Roman" w:cs="Times New Roman"/>
          <w:color w:val="000000"/>
          <w:sz w:val="28"/>
          <w:szCs w:val="28"/>
          <w:vertAlign w:val="superscript"/>
          <w:lang w:val="en"/>
        </w:rPr>
        <w:t>_____________________________</w:t>
      </w:r>
    </w:p>
    <w:p w:rsidR="001D4D35" w:rsidRPr="00D30418" w:rsidRDefault="001D4D35" w:rsidP="001D4D35">
      <w:pPr>
        <w:shd w:val="clear" w:color="auto" w:fill="FFFFFF"/>
        <w:spacing w:before="120" w:after="120" w:line="234" w:lineRule="atLeast"/>
        <w:rPr>
          <w:rFonts w:ascii="Times New Roman" w:eastAsia="Times New Roman" w:hAnsi="Times New Roman" w:cs="Times New Roman"/>
          <w:color w:val="000000"/>
          <w:sz w:val="24"/>
          <w:szCs w:val="24"/>
        </w:rPr>
      </w:pPr>
      <w:r w:rsidRPr="00D30418">
        <w:rPr>
          <w:rFonts w:ascii="Times New Roman" w:eastAsia="Times New Roman" w:hAnsi="Times New Roman" w:cs="Times New Roman"/>
          <w:color w:val="000000"/>
          <w:sz w:val="24"/>
          <w:szCs w:val="24"/>
          <w:vertAlign w:val="superscript"/>
          <w:lang w:val="en"/>
        </w:rPr>
        <w:t>1 </w:t>
      </w:r>
      <w:bookmarkStart w:id="1" w:name="_GoBack"/>
      <w:bookmarkEnd w:id="1"/>
      <w:r w:rsidRPr="00D30418">
        <w:rPr>
          <w:rFonts w:ascii="Times New Roman" w:eastAsia="Times New Roman" w:hAnsi="Times New Roman" w:cs="Times New Roman"/>
          <w:color w:val="000000"/>
          <w:sz w:val="24"/>
          <w:szCs w:val="24"/>
          <w:lang w:val="en"/>
        </w:rPr>
        <w:t>Ghi rõ lý do thu h</w:t>
      </w:r>
      <w:r w:rsidRPr="00D30418">
        <w:rPr>
          <w:rFonts w:ascii="Times New Roman" w:eastAsia="Times New Roman" w:hAnsi="Times New Roman" w:cs="Times New Roman"/>
          <w:color w:val="000000"/>
          <w:sz w:val="24"/>
          <w:szCs w:val="24"/>
        </w:rPr>
        <w:t>ồi đất.</w:t>
      </w:r>
    </w:p>
    <w:p w:rsidR="00476501" w:rsidRPr="00D30418" w:rsidRDefault="001D4D35" w:rsidP="00D30418">
      <w:pPr>
        <w:shd w:val="clear" w:color="auto" w:fill="FFFFFF"/>
        <w:spacing w:before="120" w:after="120" w:line="234" w:lineRule="atLeast"/>
        <w:rPr>
          <w:rFonts w:ascii="Times New Roman" w:eastAsia="Times New Roman" w:hAnsi="Times New Roman" w:cs="Times New Roman"/>
          <w:color w:val="000000"/>
          <w:sz w:val="24"/>
          <w:szCs w:val="24"/>
        </w:rPr>
      </w:pPr>
      <w:r w:rsidRPr="00D30418">
        <w:rPr>
          <w:rFonts w:ascii="Times New Roman" w:eastAsia="Times New Roman" w:hAnsi="Times New Roman" w:cs="Times New Roman"/>
          <w:color w:val="000000"/>
          <w:sz w:val="24"/>
          <w:szCs w:val="24"/>
          <w:vertAlign w:val="superscript"/>
          <w:lang w:val="en"/>
        </w:rPr>
        <w:t>2 </w:t>
      </w:r>
      <w:r w:rsidRPr="00D30418">
        <w:rPr>
          <w:rFonts w:ascii="Times New Roman" w:eastAsia="Times New Roman" w:hAnsi="Times New Roman" w:cs="Times New Roman"/>
          <w:color w:val="000000"/>
          <w:sz w:val="24"/>
          <w:szCs w:val="24"/>
          <w:lang w:val="en"/>
        </w:rPr>
        <w:t>Ghi rõ căn c</w:t>
      </w:r>
      <w:r w:rsidRPr="00D30418">
        <w:rPr>
          <w:rFonts w:ascii="Times New Roman" w:eastAsia="Times New Roman" w:hAnsi="Times New Roman" w:cs="Times New Roman"/>
          <w:color w:val="000000"/>
          <w:sz w:val="24"/>
          <w:szCs w:val="24"/>
        </w:rPr>
        <w:t>ứ thu hồi đất theo quy định của pháp luật tương ứng đối với từng hành vi vi phạm.</w:t>
      </w:r>
    </w:p>
    <w:sectPr w:rsidR="00476501" w:rsidRPr="00D30418" w:rsidSect="00304081">
      <w:footerReference w:type="default" r:id="rId6"/>
      <w:pgSz w:w="12240" w:h="15840"/>
      <w:pgMar w:top="450" w:right="1440" w:bottom="450" w:left="1440" w:header="720" w:footer="4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AB" w:rsidRDefault="00733BAB" w:rsidP="00304081">
      <w:pPr>
        <w:spacing w:after="0" w:line="240" w:lineRule="auto"/>
      </w:pPr>
      <w:r>
        <w:separator/>
      </w:r>
    </w:p>
  </w:endnote>
  <w:endnote w:type="continuationSeparator" w:id="0">
    <w:p w:rsidR="00733BAB" w:rsidRDefault="00733BAB" w:rsidP="0030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81" w:rsidRPr="00304081" w:rsidRDefault="00304081">
    <w:pPr>
      <w:pStyle w:val="Footer"/>
      <w:rPr>
        <w:i/>
        <w:color w:val="D9D9D9" w:themeColor="background1" w:themeShade="D9"/>
        <w:sz w:val="20"/>
        <w:szCs w:val="20"/>
      </w:rPr>
    </w:pPr>
    <w:r w:rsidRPr="00FC6E02">
      <w:rPr>
        <w:i/>
        <w:color w:val="D9D9D9" w:themeColor="background1" w:themeShade="D9"/>
        <w:sz w:val="20"/>
        <w:szCs w:val="20"/>
      </w:rPr>
      <w:t xml:space="preserve">Luatsubaoho.com </w:t>
    </w:r>
    <w:hyperlink r:id="rId1" w:history="1">
      <w:r w:rsidRPr="00FC6E02">
        <w:rPr>
          <w:rStyle w:val="Hyperlink"/>
          <w:i/>
          <w:color w:val="D9D9D9" w:themeColor="background1" w:themeShade="D9"/>
          <w:sz w:val="20"/>
          <w:szCs w:val="20"/>
          <w:u w:val="none"/>
        </w:rPr>
        <w:t>Tư vấn luật đất đai</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AB" w:rsidRDefault="00733BAB" w:rsidP="00304081">
      <w:pPr>
        <w:spacing w:after="0" w:line="240" w:lineRule="auto"/>
      </w:pPr>
      <w:r>
        <w:separator/>
      </w:r>
    </w:p>
  </w:footnote>
  <w:footnote w:type="continuationSeparator" w:id="0">
    <w:p w:rsidR="00733BAB" w:rsidRDefault="00733BAB" w:rsidP="003040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35"/>
    <w:rsid w:val="001D4D35"/>
    <w:rsid w:val="00304081"/>
    <w:rsid w:val="0034285B"/>
    <w:rsid w:val="00476501"/>
    <w:rsid w:val="00733BAB"/>
    <w:rsid w:val="00A77F79"/>
    <w:rsid w:val="00D3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F580"/>
  <w15:chartTrackingRefBased/>
  <w15:docId w15:val="{AF4147FF-EA6A-4BA4-9AAD-5ACB6AFC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081"/>
  </w:style>
  <w:style w:type="paragraph" w:styleId="Footer">
    <w:name w:val="footer"/>
    <w:basedOn w:val="Normal"/>
    <w:link w:val="FooterChar"/>
    <w:uiPriority w:val="99"/>
    <w:unhideWhenUsed/>
    <w:rsid w:val="00304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81"/>
  </w:style>
  <w:style w:type="character" w:styleId="Hyperlink">
    <w:name w:val="Hyperlink"/>
    <w:basedOn w:val="DefaultParagraphFont"/>
    <w:uiPriority w:val="99"/>
    <w:semiHidden/>
    <w:unhideWhenUsed/>
    <w:rsid w:val="00304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uatsubaoho.com/phapluat/tu-van-luat-dat-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LS Anh</cp:lastModifiedBy>
  <cp:revision>4</cp:revision>
  <dcterms:created xsi:type="dcterms:W3CDTF">2024-08-12T02:30:00Z</dcterms:created>
  <dcterms:modified xsi:type="dcterms:W3CDTF">2024-08-22T02:35:00Z</dcterms:modified>
</cp:coreProperties>
</file>