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B0" w:rsidRPr="004765B0" w:rsidRDefault="004765B0" w:rsidP="004765B0">
      <w:pPr>
        <w:spacing w:before="100" w:beforeAutospacing="1" w:after="100" w:afterAutospacing="1"/>
        <w:jc w:val="center"/>
      </w:pPr>
      <w:r w:rsidRPr="004765B0">
        <w:rPr>
          <w:b/>
          <w:bCs/>
        </w:rPr>
        <w:t>CỘNG HÒA XÃ HỘI CHỦ NGHĨA VIỆT NAM</w:t>
      </w:r>
      <w:r w:rsidRPr="004765B0">
        <w:rPr>
          <w:b/>
          <w:bCs/>
        </w:rPr>
        <w:br/>
        <w:t>Độc lập – Tự do – Hạnh phúc</w:t>
      </w:r>
      <w:r w:rsidRPr="004765B0">
        <w:rPr>
          <w:b/>
          <w:bCs/>
        </w:rPr>
        <w:br/>
      </w:r>
      <w:r w:rsidRPr="004765B0">
        <w:t>--------------------------------</w:t>
      </w:r>
    </w:p>
    <w:p w:rsidR="004765B0" w:rsidRPr="004765B0" w:rsidRDefault="004765B0" w:rsidP="004765B0">
      <w:pPr>
        <w:spacing w:before="100" w:beforeAutospacing="1" w:after="100" w:afterAutospacing="1"/>
        <w:jc w:val="right"/>
      </w:pPr>
      <w:r w:rsidRPr="004765B0">
        <w:rPr>
          <w:i/>
          <w:iCs/>
        </w:rPr>
        <w:t>…………, ngày…. tháng…. năm 20…….</w:t>
      </w:r>
    </w:p>
    <w:p w:rsidR="004765B0" w:rsidRPr="004765B0" w:rsidRDefault="00596D83" w:rsidP="004765B0">
      <w:pPr>
        <w:spacing w:before="100" w:beforeAutospacing="1" w:after="100" w:afterAutospacing="1"/>
        <w:jc w:val="center"/>
      </w:pPr>
      <w:hyperlink r:id="rId8" w:history="1">
        <w:r w:rsidR="004765B0" w:rsidRPr="005628A7">
          <w:rPr>
            <w:rStyle w:val="Hyperlink"/>
            <w:b/>
            <w:bCs/>
            <w:color w:val="000000"/>
            <w:u w:val="none"/>
          </w:rPr>
          <w:t>ĐƠN KHIẾU NẠI BỒI THƯỜNG ĐẤT</w:t>
        </w:r>
      </w:hyperlink>
      <w:r w:rsidR="004765B0" w:rsidRPr="00596D83">
        <w:rPr>
          <w:iCs/>
        </w:rPr>
        <w:br/>
      </w:r>
      <w:r w:rsidR="004765B0" w:rsidRPr="004765B0">
        <w:rPr>
          <w:i/>
          <w:iCs/>
        </w:rPr>
        <w:t>(Về: Quyết định/Hành vi………………..)</w:t>
      </w:r>
    </w:p>
    <w:p w:rsidR="004765B0" w:rsidRPr="004765B0" w:rsidRDefault="004765B0" w:rsidP="004765B0">
      <w:pPr>
        <w:spacing w:before="100" w:beforeAutospacing="1" w:after="100" w:afterAutospacing="1"/>
      </w:pPr>
      <w:r w:rsidRPr="004765B0">
        <w:rPr>
          <w:i/>
          <w:iCs/>
        </w:rPr>
        <w:t>– Căn cứ Luật Khiếu nại năm 2011;</w:t>
      </w:r>
    </w:p>
    <w:p w:rsidR="004765B0" w:rsidRPr="005628A7" w:rsidRDefault="004765B0" w:rsidP="004765B0">
      <w:pPr>
        <w:spacing w:before="100" w:beforeAutospacing="1" w:after="100" w:afterAutospacing="1"/>
        <w:rPr>
          <w:color w:val="000000"/>
        </w:rPr>
      </w:pPr>
      <w:r w:rsidRPr="005628A7">
        <w:rPr>
          <w:i/>
          <w:iCs/>
          <w:color w:val="000000"/>
        </w:rPr>
        <w:t xml:space="preserve">– Căn cứ </w:t>
      </w:r>
      <w:hyperlink r:id="rId9" w:history="1">
        <w:r w:rsidRPr="005628A7">
          <w:rPr>
            <w:rStyle w:val="Hyperlink"/>
            <w:i/>
            <w:iCs/>
            <w:color w:val="000000"/>
            <w:u w:val="none"/>
          </w:rPr>
          <w:t>Luật đất đai năm 2013</w:t>
        </w:r>
      </w:hyperlink>
      <w:r w:rsidRPr="005628A7">
        <w:rPr>
          <w:i/>
          <w:iCs/>
          <w:color w:val="000000"/>
        </w:rPr>
        <w:t>;</w:t>
      </w:r>
      <w:bookmarkStart w:id="0" w:name="_GoBack"/>
      <w:bookmarkEnd w:id="0"/>
    </w:p>
    <w:p w:rsidR="004765B0" w:rsidRPr="004765B0" w:rsidRDefault="004765B0" w:rsidP="004765B0">
      <w:pPr>
        <w:spacing w:before="100" w:beforeAutospacing="1" w:after="100" w:afterAutospacing="1"/>
      </w:pPr>
      <w:r w:rsidRPr="004765B0">
        <w:rPr>
          <w:i/>
          <w:iCs/>
        </w:rPr>
        <w:t>– Căn cứ Quyết định/Hành vi………………</w:t>
      </w:r>
    </w:p>
    <w:p w:rsidR="004765B0" w:rsidRPr="004765B0" w:rsidRDefault="004765B0" w:rsidP="00596D83">
      <w:pPr>
        <w:spacing w:before="100" w:beforeAutospacing="1" w:after="100" w:afterAutospacing="1"/>
        <w:jc w:val="center"/>
      </w:pPr>
      <w:r w:rsidRPr="004765B0">
        <w:rPr>
          <w:b/>
          <w:bCs/>
        </w:rPr>
        <w:t xml:space="preserve">Kính gửi: – ỦY  BAN NHÂN DÂN……………….. </w:t>
      </w:r>
      <w:r w:rsidRPr="004765B0">
        <w:t xml:space="preserve">(Hoặc: </w:t>
      </w:r>
      <w:r w:rsidRPr="004765B0">
        <w:rPr>
          <w:b/>
          <w:bCs/>
        </w:rPr>
        <w:t>– Ông/Bà:…………………………… – Chức vụ:……………….</w:t>
      </w:r>
      <w:r w:rsidR="00596D83">
        <w:rPr>
          <w:b/>
          <w:bCs/>
        </w:rPr>
        <w:t xml:space="preserve"> </w:t>
      </w:r>
      <w:r w:rsidR="00596D83" w:rsidRPr="00596D83">
        <w:rPr>
          <w:color w:val="FF0000"/>
        </w:rPr>
        <w:t>l</w:t>
      </w:r>
      <w:r w:rsidRPr="00596D83">
        <w:rPr>
          <w:color w:val="FF0000"/>
        </w:rPr>
        <w:t xml:space="preserve">à </w:t>
      </w:r>
      <w:r w:rsidR="00596D83" w:rsidRPr="00596D83">
        <w:rPr>
          <w:color w:val="FF0000"/>
        </w:rPr>
        <w:t>c</w:t>
      </w:r>
      <w:r w:rsidRPr="00596D83">
        <w:rPr>
          <w:color w:val="FF0000"/>
        </w:rPr>
        <w:t>hủ thể đã ra Quyết định bị khiếu nại/ là cơ quan quản lý người có hành vi hành chính bị khiếu nại)</w:t>
      </w:r>
    </w:p>
    <w:p w:rsidR="004765B0" w:rsidRPr="004765B0" w:rsidRDefault="004765B0" w:rsidP="00C54666">
      <w:pPr>
        <w:spacing w:before="100" w:beforeAutospacing="1" w:after="100" w:afterAutospacing="1"/>
      </w:pPr>
      <w:r w:rsidRPr="004765B0">
        <w:t>Tên tôi là:……………………………......……… Sinh năm:…….................................…</w:t>
      </w:r>
      <w:r w:rsidRPr="004765B0">
        <w:br/>
        <w:t>Chứng minh nhân dân số:………………………….. cấp ngày….../..…./….........…..</w:t>
      </w:r>
      <w:r w:rsidRPr="004765B0">
        <w:br/>
        <w:t xml:space="preserve">Cấp tại:………......................................................................................................……… </w:t>
      </w:r>
      <w:r w:rsidRPr="004765B0">
        <w:br/>
        <w:t>Địa chỉ thường trú:………………….................................………………………………..</w:t>
      </w:r>
      <w:r w:rsidRPr="004765B0">
        <w:br/>
        <w:t>Hiện đang cư trú tại:……………..............................……………………………………..</w:t>
      </w:r>
      <w:r w:rsidRPr="004765B0">
        <w:br/>
        <w:t>Số điện thoại liên hệ:…………….....................................................................……….</w:t>
      </w:r>
      <w:r w:rsidRPr="004765B0">
        <w:br/>
        <w:t xml:space="preserve">Là:…………….............................................………. </w:t>
      </w:r>
      <w:r w:rsidRPr="004765B0">
        <w:rPr>
          <w:color w:val="FF0000"/>
        </w:rPr>
        <w:t>(ví dụ: cá nhân được bồi thường đất theo Quyết định……………..)</w:t>
      </w:r>
    </w:p>
    <w:p w:rsidR="004765B0" w:rsidRPr="004765B0" w:rsidRDefault="004765B0" w:rsidP="00C54666">
      <w:pPr>
        <w:spacing w:before="100" w:beforeAutospacing="1" w:after="100" w:afterAutospacing="1"/>
      </w:pPr>
      <w:r w:rsidRPr="004765B0">
        <w:t>Tôi xin trình bày sự việc sau:</w:t>
      </w:r>
      <w:r w:rsidRPr="004765B0">
        <w:br/>
        <w:t>………………………………………............................................................................................</w:t>
      </w:r>
      <w:r w:rsidRPr="004765B0">
        <w:br/>
        <w:t>………………………………………............................................................................................</w:t>
      </w:r>
    </w:p>
    <w:p w:rsidR="004765B0" w:rsidRPr="00596D83" w:rsidRDefault="004765B0" w:rsidP="004765B0">
      <w:pPr>
        <w:spacing w:before="100" w:beforeAutospacing="1" w:after="100" w:afterAutospacing="1"/>
        <w:jc w:val="both"/>
        <w:rPr>
          <w:color w:val="FF0000"/>
        </w:rPr>
      </w:pPr>
      <w:r w:rsidRPr="00596D83">
        <w:rPr>
          <w:color w:val="FF0000"/>
        </w:rPr>
        <w:t xml:space="preserve">(Trình bày về nguyên nhân, lý do dẫn tới việc làm </w:t>
      </w:r>
      <w:hyperlink r:id="rId10" w:history="1">
        <w:r w:rsidRPr="00596D83">
          <w:rPr>
            <w:rStyle w:val="Hyperlink"/>
            <w:color w:val="FF0000"/>
            <w:u w:val="none"/>
          </w:rPr>
          <w:t>đơn khiếu nại</w:t>
        </w:r>
      </w:hyperlink>
      <w:r w:rsidRPr="00596D83">
        <w:rPr>
          <w:color w:val="FF0000"/>
        </w:rPr>
        <w:t>)</w:t>
      </w:r>
    </w:p>
    <w:p w:rsidR="004765B0" w:rsidRPr="004765B0" w:rsidRDefault="004765B0" w:rsidP="004765B0">
      <w:pPr>
        <w:spacing w:before="100" w:beforeAutospacing="1" w:after="100" w:afterAutospacing="1"/>
        <w:jc w:val="both"/>
      </w:pPr>
      <w:r w:rsidRPr="004765B0">
        <w:t xml:space="preserve">Căn cứ vào </w:t>
      </w:r>
      <w:r w:rsidRPr="004765B0">
        <w:rPr>
          <w:b/>
          <w:bCs/>
          <w:i/>
          <w:iCs/>
        </w:rPr>
        <w:t>Điều 7 Luật khiếu nại</w:t>
      </w:r>
      <w:r w:rsidRPr="004765B0">
        <w:t xml:space="preserve"> năm 2011:</w:t>
      </w:r>
    </w:p>
    <w:p w:rsidR="004765B0" w:rsidRPr="004765B0" w:rsidRDefault="004765B0" w:rsidP="004765B0">
      <w:pPr>
        <w:spacing w:before="100" w:beforeAutospacing="1" w:after="100" w:afterAutospacing="1"/>
        <w:jc w:val="both"/>
      </w:pPr>
      <w:r w:rsidRPr="004765B0">
        <w:rPr>
          <w:b/>
          <w:bCs/>
          <w:i/>
          <w:iCs/>
        </w:rPr>
        <w:t>“Điều 7.Trình tự khiếu nại</w:t>
      </w:r>
    </w:p>
    <w:p w:rsidR="004765B0" w:rsidRPr="004765B0" w:rsidRDefault="004765B0" w:rsidP="004765B0">
      <w:pPr>
        <w:spacing w:before="100" w:beforeAutospacing="1" w:after="100" w:afterAutospacing="1"/>
        <w:jc w:val="both"/>
      </w:pPr>
      <w:r w:rsidRPr="004765B0">
        <w:rPr>
          <w:i/>
          <w:iCs/>
        </w:rPr>
        <w:t>1. 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p>
    <w:p w:rsidR="004765B0" w:rsidRPr="004765B0" w:rsidRDefault="004765B0" w:rsidP="004765B0">
      <w:pPr>
        <w:spacing w:before="100" w:beforeAutospacing="1" w:after="100" w:afterAutospacing="1"/>
        <w:jc w:val="both"/>
      </w:pPr>
      <w:r w:rsidRPr="004765B0">
        <w:rPr>
          <w:i/>
          <w:iCs/>
        </w:rPr>
        <w:t>Trường hợp người khiếu nại không đồng ý với quyết định giải quyết lần đầu hoặc quá thời hạn quy định mà khiếu nại không được giải quyết thì có quyền khiếu nại lần hai đến Thủ trưởng cấp trên trực tiếp của người có thẩm quyền giải quyết khiếu nại lần đầu hoặc khởi kiện vụ án hành chính tại Tòa án theo quy định của Luật tố tụng hành chính.</w:t>
      </w:r>
    </w:p>
    <w:p w:rsidR="004765B0" w:rsidRPr="004765B0" w:rsidRDefault="004765B0" w:rsidP="004765B0">
      <w:pPr>
        <w:spacing w:before="100" w:beforeAutospacing="1" w:after="100" w:afterAutospacing="1"/>
        <w:jc w:val="both"/>
      </w:pPr>
      <w:r w:rsidRPr="004765B0">
        <w:rPr>
          <w:i/>
          <w:iCs/>
        </w:rPr>
        <w:t xml:space="preserve">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w:t>
      </w:r>
      <w:hyperlink r:id="rId11" w:history="1">
        <w:r w:rsidRPr="005628A7">
          <w:rPr>
            <w:rStyle w:val="Hyperlink"/>
            <w:i/>
            <w:iCs/>
            <w:color w:val="000000"/>
            <w:u w:val="none"/>
          </w:rPr>
          <w:t>Luật tố tụng hành chính</w:t>
        </w:r>
      </w:hyperlink>
      <w:r w:rsidRPr="004765B0">
        <w:rPr>
          <w:i/>
          <w:iCs/>
        </w:rPr>
        <w:t>.</w:t>
      </w:r>
    </w:p>
    <w:p w:rsidR="004765B0" w:rsidRPr="004765B0" w:rsidRDefault="004765B0" w:rsidP="004765B0">
      <w:pPr>
        <w:spacing w:before="100" w:beforeAutospacing="1" w:after="100" w:afterAutospacing="1"/>
        <w:jc w:val="both"/>
      </w:pPr>
      <w:r w:rsidRPr="004765B0">
        <w:rPr>
          <w:i/>
          <w:iCs/>
        </w:rPr>
        <w:t>…”</w:t>
      </w:r>
    </w:p>
    <w:p w:rsidR="004765B0" w:rsidRPr="004765B0" w:rsidRDefault="004765B0" w:rsidP="004765B0">
      <w:pPr>
        <w:spacing w:before="100" w:beforeAutospacing="1" w:after="100" w:afterAutospacing="1"/>
        <w:jc w:val="both"/>
      </w:pPr>
      <w:r w:rsidRPr="004765B0">
        <w:lastRenderedPageBreak/>
        <w:t>Tôi nhận thấy, tôi có quyền khiếu nại Quyết định/hành vi hành chính của……………. về việc…………….. đến Quý Cơ quan để yêu cầu giải quyết.</w:t>
      </w:r>
    </w:p>
    <w:p w:rsidR="004765B0" w:rsidRPr="004765B0" w:rsidRDefault="004765B0" w:rsidP="00C54666">
      <w:pPr>
        <w:spacing w:before="100" w:beforeAutospacing="1" w:after="100" w:afterAutospacing="1"/>
      </w:pPr>
      <w:r w:rsidRPr="004765B0">
        <w:t>Do vậy, tôi kính đề nghị Quý cơ quan tổ chức xem xét và giải quyết vụ việc tôi đã nêu trên theo quy định của pháp luật và yêu cầu …………………….. (chủ thể ra quyết định hành chính/chủ thể thực hiện hành vi hành chính):</w:t>
      </w:r>
      <w:r w:rsidRPr="004765B0">
        <w:br/>
        <w:t>…………………………………………...........................................................................……….</w:t>
      </w:r>
      <w:r w:rsidRPr="004765B0">
        <w:br/>
        <w:t>…………………………………………...........................................................................……….</w:t>
      </w:r>
      <w:r w:rsidRPr="004765B0">
        <w:br/>
        <w:t>(đưa ra các yêu cầu của bản thân, như thực hiện đúng quy định của pháp luật về bồi thường đất, bồi thường đúng giá trị,…)</w:t>
      </w:r>
    </w:p>
    <w:p w:rsidR="004765B0" w:rsidRPr="00C54666" w:rsidRDefault="004765B0" w:rsidP="004765B0">
      <w:pPr>
        <w:spacing w:before="100" w:beforeAutospacing="1" w:after="100" w:afterAutospacing="1"/>
        <w:jc w:val="both"/>
      </w:pPr>
      <w:r w:rsidRPr="004765B0">
        <w:t xml:space="preserve">Tôi xin cam đoan những gì tôi đã nêu trên là đúng sự thật và chịu hoàn toàn trách nhiệm về </w:t>
      </w:r>
      <w:r w:rsidRPr="00C54666">
        <w:t>tính chính xác của những thông tin mà bản thân nêu ra trước pháp luật.</w:t>
      </w:r>
    </w:p>
    <w:p w:rsidR="00C54666" w:rsidRPr="004765B0" w:rsidRDefault="00C54666" w:rsidP="00C54666">
      <w:pPr>
        <w:spacing w:before="100" w:beforeAutospacing="1" w:after="100" w:afterAutospacing="1"/>
      </w:pPr>
      <w:r w:rsidRPr="00C54666">
        <w:t>Các tài liệu kèm theo đơn:</w:t>
      </w:r>
      <w:r w:rsidRPr="00C54666">
        <w:rPr>
          <w:b/>
        </w:rPr>
        <w:br/>
      </w:r>
      <w:r>
        <w:t>…………………………………………………………………………………….……………</w:t>
      </w:r>
      <w:r>
        <w:br/>
        <w:t>………………………………………………………………………….………………………</w:t>
      </w:r>
      <w:r>
        <w:br/>
        <w:t>……………………………………………………………………….…………………………</w:t>
      </w:r>
      <w:r>
        <w:br/>
        <w:t>…………………………………………………………………….……………………………</w:t>
      </w:r>
      <w:r>
        <w:br/>
        <w:t>……………………………………………………………………..……………………………</w:t>
      </w:r>
      <w:r>
        <w:br/>
        <w:t>…………………………………………………………………….……………………………</w:t>
      </w:r>
    </w:p>
    <w:p w:rsidR="00C54666" w:rsidRDefault="004765B0" w:rsidP="004765B0">
      <w:pPr>
        <w:spacing w:before="100" w:beforeAutospacing="1" w:after="100" w:afterAutospacing="1"/>
        <w:jc w:val="both"/>
        <w:rPr>
          <w:i/>
          <w:iCs/>
        </w:rPr>
      </w:pPr>
      <w:r w:rsidRPr="004765B0">
        <w:rPr>
          <w:i/>
          <w:iCs/>
        </w:rPr>
        <w:t>Tôi xin trân trọng cảm ơn!</w:t>
      </w:r>
    </w:p>
    <w:tbl>
      <w:tblPr>
        <w:tblW w:w="0" w:type="auto"/>
        <w:tblLook w:val="04A0" w:firstRow="1" w:lastRow="0" w:firstColumn="1" w:lastColumn="0" w:noHBand="0" w:noVBand="1"/>
      </w:tblPr>
      <w:tblGrid>
        <w:gridCol w:w="5328"/>
        <w:gridCol w:w="4008"/>
      </w:tblGrid>
      <w:tr w:rsidR="00C54666" w:rsidTr="00192710">
        <w:tc>
          <w:tcPr>
            <w:tcW w:w="5328" w:type="dxa"/>
            <w:shd w:val="clear" w:color="auto" w:fill="auto"/>
          </w:tcPr>
          <w:p w:rsidR="00C54666" w:rsidRPr="00DE3385" w:rsidRDefault="00C54666" w:rsidP="00DE3385">
            <w:pPr>
              <w:spacing w:before="100" w:beforeAutospacing="1" w:after="100" w:afterAutospacing="1"/>
              <w:jc w:val="both"/>
              <w:rPr>
                <w:rFonts w:ascii="Calibri" w:eastAsia="Calibri" w:hAnsi="Calibri"/>
                <w:sz w:val="22"/>
                <w:szCs w:val="22"/>
              </w:rPr>
            </w:pPr>
          </w:p>
          <w:p w:rsidR="00C54666" w:rsidRPr="00DE3385" w:rsidRDefault="00C54666" w:rsidP="00DE3385">
            <w:pPr>
              <w:spacing w:before="100" w:beforeAutospacing="1" w:after="100" w:afterAutospacing="1"/>
              <w:rPr>
                <w:rFonts w:ascii="Calibri" w:eastAsia="Calibri" w:hAnsi="Calibri"/>
                <w:sz w:val="22"/>
                <w:szCs w:val="22"/>
              </w:rPr>
            </w:pPr>
          </w:p>
        </w:tc>
        <w:tc>
          <w:tcPr>
            <w:tcW w:w="4008" w:type="dxa"/>
            <w:shd w:val="clear" w:color="auto" w:fill="auto"/>
          </w:tcPr>
          <w:p w:rsidR="00C54666" w:rsidRPr="00DE3385" w:rsidRDefault="00C54666" w:rsidP="00DE3385">
            <w:pPr>
              <w:spacing w:before="100" w:beforeAutospacing="1" w:after="100" w:afterAutospacing="1"/>
              <w:jc w:val="center"/>
              <w:rPr>
                <w:rFonts w:ascii="Calibri" w:eastAsia="Calibri" w:hAnsi="Calibri"/>
                <w:sz w:val="22"/>
                <w:szCs w:val="22"/>
              </w:rPr>
            </w:pPr>
            <w:r w:rsidRPr="00DE3385">
              <w:rPr>
                <w:rFonts w:ascii="Calibri" w:eastAsia="Calibri" w:hAnsi="Calibri"/>
                <w:b/>
                <w:bCs/>
                <w:sz w:val="22"/>
                <w:szCs w:val="22"/>
              </w:rPr>
              <w:t>Người làm đơn</w:t>
            </w:r>
            <w:r w:rsidRPr="00DE3385">
              <w:rPr>
                <w:rFonts w:ascii="Calibri" w:eastAsia="Calibri" w:hAnsi="Calibri"/>
                <w:b/>
                <w:bCs/>
                <w:sz w:val="22"/>
                <w:szCs w:val="22"/>
              </w:rPr>
              <w:br/>
            </w:r>
            <w:r w:rsidRPr="00DE3385">
              <w:rPr>
                <w:rFonts w:ascii="Calibri" w:eastAsia="Calibri" w:hAnsi="Calibri"/>
                <w:i/>
                <w:iCs/>
                <w:sz w:val="22"/>
                <w:szCs w:val="22"/>
              </w:rPr>
              <w:t>(Ký và ghi rõ họ tên)</w:t>
            </w:r>
          </w:p>
        </w:tc>
      </w:tr>
    </w:tbl>
    <w:p w:rsidR="00DE3385" w:rsidRPr="00DE3385" w:rsidRDefault="00DE3385" w:rsidP="00DE3385">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11"/>
        <w:gridCol w:w="4599"/>
      </w:tblGrid>
      <w:tr w:rsidR="004765B0" w:rsidRPr="004765B0" w:rsidTr="00C54666">
        <w:trPr>
          <w:tblCellSpacing w:w="15" w:type="dxa"/>
        </w:trPr>
        <w:tc>
          <w:tcPr>
            <w:tcW w:w="4566" w:type="dxa"/>
            <w:vAlign w:val="center"/>
            <w:hideMark/>
          </w:tcPr>
          <w:p w:rsidR="004765B0" w:rsidRPr="004765B0" w:rsidRDefault="004765B0" w:rsidP="004765B0">
            <w:r w:rsidRPr="004765B0">
              <w:t> </w:t>
            </w:r>
          </w:p>
        </w:tc>
        <w:tc>
          <w:tcPr>
            <w:tcW w:w="4554" w:type="dxa"/>
            <w:vAlign w:val="center"/>
            <w:hideMark/>
          </w:tcPr>
          <w:p w:rsidR="004765B0" w:rsidRPr="004765B0" w:rsidRDefault="004765B0" w:rsidP="004765B0">
            <w:pPr>
              <w:spacing w:before="100" w:beforeAutospacing="1" w:after="100" w:afterAutospacing="1"/>
              <w:jc w:val="center"/>
            </w:pPr>
          </w:p>
        </w:tc>
      </w:tr>
    </w:tbl>
    <w:p w:rsidR="00982E4A" w:rsidRDefault="00982E4A" w:rsidP="00192710">
      <w:pPr>
        <w:pStyle w:val="NormalWeb"/>
        <w:spacing w:before="240" w:beforeAutospacing="0" w:after="120" w:afterAutospacing="0"/>
        <w:rPr>
          <w:sz w:val="22"/>
          <w:szCs w:val="22"/>
        </w:rPr>
      </w:pPr>
    </w:p>
    <w:sectPr w:rsidR="00982E4A" w:rsidSect="00C54666">
      <w:footerReference w:type="default" r:id="rId12"/>
      <w:pgSz w:w="11907" w:h="16840"/>
      <w:pgMar w:top="630" w:right="1107" w:bottom="720" w:left="1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A7" w:rsidRDefault="005628A7" w:rsidP="007433BD">
      <w:r>
        <w:separator/>
      </w:r>
    </w:p>
  </w:endnote>
  <w:endnote w:type="continuationSeparator" w:id="0">
    <w:p w:rsidR="005628A7" w:rsidRDefault="005628A7" w:rsidP="0074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BD" w:rsidRPr="00DE3385" w:rsidRDefault="00525258" w:rsidP="007433BD">
    <w:pPr>
      <w:pStyle w:val="Footer"/>
      <w:rPr>
        <w:color w:val="808080"/>
        <w:sz w:val="20"/>
        <w:szCs w:val="20"/>
      </w:rPr>
    </w:pPr>
    <w:r w:rsidRPr="00DE3385">
      <w:rPr>
        <w:i/>
        <w:color w:val="808080"/>
        <w:sz w:val="20"/>
        <w:szCs w:val="20"/>
      </w:rPr>
      <w:t xml:space="preserve">Dich vu </w:t>
    </w:r>
    <w:hyperlink r:id="rId1" w:history="1">
      <w:r w:rsidRPr="00DE3385">
        <w:rPr>
          <w:rStyle w:val="Hyperlink"/>
          <w:i/>
          <w:color w:val="808080"/>
          <w:sz w:val="20"/>
          <w:szCs w:val="20"/>
          <w:u w:val="none"/>
        </w:rPr>
        <w:t>Luatsubaoho.com</w:t>
      </w:r>
    </w:hyperlink>
    <w:r w:rsidRPr="00DE3385">
      <w:rPr>
        <w:i/>
        <w:color w:val="808080"/>
        <w:sz w:val="20"/>
        <w:szCs w:val="20"/>
      </w:rPr>
      <w:t xml:space="preserve"> - 0983367068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A7" w:rsidRDefault="005628A7" w:rsidP="007433BD">
      <w:r>
        <w:separator/>
      </w:r>
    </w:p>
  </w:footnote>
  <w:footnote w:type="continuationSeparator" w:id="0">
    <w:p w:rsidR="005628A7" w:rsidRDefault="005628A7" w:rsidP="00743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1D2EC"/>
    <w:multiLevelType w:val="multilevel"/>
    <w:tmpl w:val="5441D2EC"/>
    <w:lvl w:ilvl="0">
      <w:start w:val="5"/>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5441D300"/>
    <w:multiLevelType w:val="singleLevel"/>
    <w:tmpl w:val="5441D300"/>
    <w:lvl w:ilvl="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B57F4744"/>
    <w:rsid w:val="B6DD5C66"/>
    <w:rsid w:val="FD7EB1B7"/>
    <w:rsid w:val="00055E42"/>
    <w:rsid w:val="00172A27"/>
    <w:rsid w:val="00192710"/>
    <w:rsid w:val="001F62B4"/>
    <w:rsid w:val="00217BC3"/>
    <w:rsid w:val="00287ABE"/>
    <w:rsid w:val="004765B0"/>
    <w:rsid w:val="00525258"/>
    <w:rsid w:val="005628A7"/>
    <w:rsid w:val="00573C59"/>
    <w:rsid w:val="00596D83"/>
    <w:rsid w:val="007366EF"/>
    <w:rsid w:val="007433BD"/>
    <w:rsid w:val="007A6197"/>
    <w:rsid w:val="00982E4A"/>
    <w:rsid w:val="00A50D55"/>
    <w:rsid w:val="00BB39D0"/>
    <w:rsid w:val="00C54666"/>
    <w:rsid w:val="00C60992"/>
    <w:rsid w:val="00C72A5C"/>
    <w:rsid w:val="00DE3385"/>
    <w:rsid w:val="00E071AE"/>
    <w:rsid w:val="00E86B71"/>
    <w:rsid w:val="00EC4D3E"/>
    <w:rsid w:val="00FA1D6C"/>
    <w:rsid w:val="00FD6D5F"/>
    <w:rsid w:val="4DFEA114"/>
    <w:rsid w:val="5CAB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5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Verdana" w:hAnsi="Verdana"/>
    </w:rPr>
  </w:style>
  <w:style w:type="paragraph" w:styleId="Header">
    <w:name w:val="header"/>
    <w:basedOn w:val="Normal"/>
    <w:link w:val="HeaderChar"/>
    <w:rsid w:val="007433BD"/>
    <w:pPr>
      <w:tabs>
        <w:tab w:val="center" w:pos="4680"/>
        <w:tab w:val="right" w:pos="9360"/>
      </w:tabs>
    </w:pPr>
  </w:style>
  <w:style w:type="character" w:customStyle="1" w:styleId="HeaderChar">
    <w:name w:val="Header Char"/>
    <w:link w:val="Header"/>
    <w:rsid w:val="007433BD"/>
    <w:rPr>
      <w:sz w:val="24"/>
      <w:szCs w:val="24"/>
    </w:rPr>
  </w:style>
  <w:style w:type="paragraph" w:styleId="Footer">
    <w:name w:val="footer"/>
    <w:basedOn w:val="Normal"/>
    <w:link w:val="FooterChar"/>
    <w:uiPriority w:val="99"/>
    <w:rsid w:val="007433BD"/>
    <w:pPr>
      <w:tabs>
        <w:tab w:val="center" w:pos="4680"/>
        <w:tab w:val="right" w:pos="9360"/>
      </w:tabs>
    </w:pPr>
  </w:style>
  <w:style w:type="character" w:customStyle="1" w:styleId="FooterChar">
    <w:name w:val="Footer Char"/>
    <w:link w:val="Footer"/>
    <w:uiPriority w:val="99"/>
    <w:rsid w:val="007433BD"/>
    <w:rPr>
      <w:sz w:val="24"/>
      <w:szCs w:val="24"/>
    </w:rPr>
  </w:style>
  <w:style w:type="table" w:styleId="TableGrid">
    <w:name w:val="Table Grid"/>
    <w:basedOn w:val="TableNormal"/>
    <w:uiPriority w:val="59"/>
    <w:rsid w:val="00EC4D3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qFormat/>
    <w:rsid w:val="00EC4D3E"/>
    <w:rPr>
      <w:color w:val="0000FF"/>
      <w:u w:val="single"/>
    </w:rPr>
  </w:style>
  <w:style w:type="character" w:styleId="Strong">
    <w:name w:val="Strong"/>
    <w:uiPriority w:val="22"/>
    <w:qFormat/>
    <w:rsid w:val="004765B0"/>
    <w:rPr>
      <w:b/>
      <w:bCs/>
    </w:rPr>
  </w:style>
  <w:style w:type="character" w:styleId="Emphasis">
    <w:name w:val="Emphasis"/>
    <w:uiPriority w:val="20"/>
    <w:qFormat/>
    <w:rsid w:val="004765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subaoho.com/phapluat/mau-don-khieu-nai-boi-thuong-dat-dai-co-huong-dan-viet-d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atsubaoho.com/phapluat/luat-to-tung-hanh-chinh-2015/" TargetMode="External"/><Relationship Id="rId5" Type="http://schemas.openxmlformats.org/officeDocument/2006/relationships/webSettings" Target="webSettings.xml"/><Relationship Id="rId10" Type="http://schemas.openxmlformats.org/officeDocument/2006/relationships/hyperlink" Target="https://luatsubaoho.com/phapluat/mau-don-khieu-nai-boi-thuong-dat-dai-co-huong-dan-viet-don/" TargetMode="External"/><Relationship Id="rId4" Type="http://schemas.openxmlformats.org/officeDocument/2006/relationships/settings" Target="settings.xml"/><Relationship Id="rId9" Type="http://schemas.openxmlformats.org/officeDocument/2006/relationships/hyperlink" Target="https://luatsubaoho.com/phapluat/luat-dat-dai-201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588</Words>
  <Characters>3356</Characters>
  <Application>Microsoft Office Word</Application>
  <DocSecurity>0</DocSecurity>
  <PresentationFormat/>
  <Lines>27</Lines>
  <Paragraphs>7</Paragraphs>
  <Slides>0</Slides>
  <Notes>0</Notes>
  <HiddenSlides>0</HiddenSlides>
  <MMClips>0</MMClip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Cộng hoà xã hội chủ nghĩa Việt Nam_x000b_Độc lập - Tự do - Hạnh phúc_x000b_------- ***-------</vt:lpstr>
      <vt:lpstr>Cộng hoà xã hội chủ nghĩa Việt Nam_x000b_Độc lập - Tự do - Hạnh phúc_x000b_------- ***-------</vt:lpstr>
    </vt:vector>
  </TitlesOfParts>
  <Company/>
  <LinksUpToDate>false</LinksUpToDate>
  <CharactersWithSpaces>3937</CharactersWithSpaces>
  <SharedDoc>false</SharedDoc>
  <HLinks>
    <vt:vector size="6" baseType="variant">
      <vt:variant>
        <vt:i4>92</vt:i4>
      </vt:variant>
      <vt:variant>
        <vt:i4>0</vt:i4>
      </vt:variant>
      <vt:variant>
        <vt:i4>0</vt:i4>
      </vt:variant>
      <vt:variant>
        <vt:i4>5</vt:i4>
      </vt:variant>
      <vt:variant>
        <vt:lpwstr>http://www.i-law.vn/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Nam_x000b_Độc lập - Tự do - Hạnh phúc_x000b_------- ***-------</dc:title>
  <dc:subject/>
  <dc:creator>User-PC</dc:creator>
  <cp:keywords/>
  <cp:lastModifiedBy>admin</cp:lastModifiedBy>
  <cp:revision>8</cp:revision>
  <dcterms:created xsi:type="dcterms:W3CDTF">2019-06-10T11:19:00Z</dcterms:created>
  <dcterms:modified xsi:type="dcterms:W3CDTF">2020-09-05T09:49:00Z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1066-9.1.0.4975</vt:lpwstr>
  </property>
</Properties>
</file>